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B006" w14:textId="175487B6" w:rsidR="001A0190" w:rsidRPr="00E60F62" w:rsidRDefault="006B2649" w:rsidP="002A4A2E">
      <w:pPr>
        <w:shd w:val="clear" w:color="auto" w:fill="FFFFFF"/>
        <w:spacing w:after="60" w:line="288" w:lineRule="atLeast"/>
        <w:jc w:val="center"/>
        <w:textAlignment w:val="baseline"/>
        <w:outlineLvl w:val="0"/>
        <w:rPr>
          <w:rFonts w:ascii="Times New Roman" w:eastAsia="Times New Roman" w:hAnsi="Times New Roman" w:cs="Times New Roman"/>
          <w:bCs/>
          <w:kern w:val="36"/>
          <w:sz w:val="60"/>
          <w:szCs w:val="60"/>
        </w:rPr>
      </w:pPr>
      <w:r>
        <w:rPr>
          <w:rFonts w:ascii="Times New Roman" w:eastAsia="Times New Roman" w:hAnsi="Times New Roman" w:cs="Times New Roman"/>
          <w:bCs/>
          <w:noProof/>
          <w:kern w:val="36"/>
          <w:sz w:val="60"/>
          <w:szCs w:val="60"/>
        </w:rPr>
        <w:drawing>
          <wp:inline distT="0" distB="0" distL="0" distR="0" wp14:anchorId="20E71F58" wp14:editId="78FAEAF4">
            <wp:extent cx="5486400" cy="529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12.42.49 PM.png"/>
                    <pic:cNvPicPr/>
                  </pic:nvPicPr>
                  <pic:blipFill>
                    <a:blip r:embed="rId8" cstate="email">
                      <a:extLst>
                        <a:ext uri="{28A0092B-C50C-407E-A947-70E740481C1C}">
                          <a14:useLocalDpi xmlns:a14="http://schemas.microsoft.com/office/drawing/2010/main"/>
                        </a:ext>
                      </a:extLst>
                    </a:blip>
                    <a:stretch>
                      <a:fillRect/>
                    </a:stretch>
                  </pic:blipFill>
                  <pic:spPr>
                    <a:xfrm>
                      <a:off x="0" y="0"/>
                      <a:ext cx="5486400" cy="529590"/>
                    </a:xfrm>
                    <a:prstGeom prst="rect">
                      <a:avLst/>
                    </a:prstGeom>
                  </pic:spPr>
                </pic:pic>
              </a:graphicData>
            </a:graphic>
          </wp:inline>
        </w:drawing>
      </w:r>
    </w:p>
    <w:p w14:paraId="2A9DA66E" w14:textId="28862353" w:rsidR="001A0190" w:rsidRPr="00E60F62" w:rsidRDefault="006B2649" w:rsidP="074A0749">
      <w:pPr>
        <w:shd w:val="clear" w:color="auto" w:fill="FFFFFF" w:themeFill="background1"/>
        <w:spacing w:after="60" w:line="288" w:lineRule="atLeast"/>
        <w:jc w:val="center"/>
        <w:textAlignment w:val="baseline"/>
        <w:outlineLvl w:val="0"/>
        <w:rPr>
          <w:rFonts w:ascii="Times New Roman" w:eastAsia="Times New Roman" w:hAnsi="Times New Roman" w:cs="Times New Roman"/>
          <w:b/>
          <w:bCs/>
          <w:kern w:val="36"/>
          <w:sz w:val="36"/>
          <w:szCs w:val="36"/>
        </w:rPr>
      </w:pPr>
      <w:r>
        <w:rPr>
          <w:rFonts w:ascii="Times New Roman" w:eastAsia="Arial Narrow,Times New Roman" w:hAnsi="Times New Roman" w:cs="Times New Roman"/>
          <w:b/>
          <w:bCs/>
          <w:kern w:val="36"/>
          <w:sz w:val="36"/>
          <w:szCs w:val="36"/>
        </w:rPr>
        <w:t>November 23</w:t>
      </w:r>
      <w:r w:rsidR="001A0190" w:rsidRPr="00E60F62">
        <w:rPr>
          <w:rFonts w:ascii="Times New Roman" w:eastAsia="Arial Narrow,Times New Roman" w:hAnsi="Times New Roman" w:cs="Times New Roman"/>
          <w:b/>
          <w:bCs/>
          <w:kern w:val="36"/>
          <w:sz w:val="36"/>
          <w:szCs w:val="36"/>
        </w:rPr>
        <w:t>, 2015</w:t>
      </w:r>
    </w:p>
    <w:p w14:paraId="7D06920A" w14:textId="282A9B6D" w:rsidR="001A0190" w:rsidRPr="00E60F62" w:rsidRDefault="00563EDE" w:rsidP="074A0749">
      <w:pPr>
        <w:shd w:val="clear" w:color="auto" w:fill="FFFFFF" w:themeFill="background1"/>
        <w:spacing w:after="60" w:line="288" w:lineRule="atLeast"/>
        <w:jc w:val="center"/>
        <w:textAlignment w:val="baseline"/>
        <w:outlineLvl w:val="0"/>
        <w:rPr>
          <w:rFonts w:ascii="Times New Roman" w:eastAsia="Times New Roman" w:hAnsi="Times New Roman" w:cs="Times New Roman"/>
          <w:bCs/>
          <w:kern w:val="36"/>
          <w:sz w:val="40"/>
          <w:szCs w:val="40"/>
        </w:rPr>
      </w:pPr>
      <w:r w:rsidRPr="00E60F62">
        <w:rPr>
          <w:rFonts w:ascii="Times New Roman" w:eastAsia="Times,Times New Roman" w:hAnsi="Times New Roman" w:cs="Times New Roman"/>
          <w:kern w:val="36"/>
          <w:sz w:val="40"/>
          <w:szCs w:val="40"/>
        </w:rPr>
        <w:t>Nick Theobald</w:t>
      </w:r>
      <w:r w:rsidR="006B2649">
        <w:rPr>
          <w:rFonts w:ascii="Times New Roman" w:eastAsia="Times,Times New Roman" w:hAnsi="Times New Roman" w:cs="Times New Roman"/>
          <w:kern w:val="36"/>
          <w:sz w:val="40"/>
          <w:szCs w:val="40"/>
        </w:rPr>
        <w:t xml:space="preserve">: </w:t>
      </w:r>
      <w:r w:rsidR="006B2649" w:rsidRPr="006B2649">
        <w:rPr>
          <w:rFonts w:ascii="Times New Roman" w:eastAsia="Times,Times New Roman" w:hAnsi="Times New Roman" w:cs="Times New Roman"/>
          <w:i/>
          <w:kern w:val="36"/>
          <w:sz w:val="40"/>
          <w:szCs w:val="40"/>
        </w:rPr>
        <w:t>WITH HONEY FROM THE ROCK</w:t>
      </w:r>
      <w:r w:rsidR="006B2649">
        <w:rPr>
          <w:rFonts w:ascii="Times New Roman" w:eastAsia="Times,Times New Roman" w:hAnsi="Times New Roman" w:cs="Times New Roman"/>
          <w:kern w:val="36"/>
          <w:sz w:val="40"/>
          <w:szCs w:val="40"/>
        </w:rPr>
        <w:t xml:space="preserve"> at Richard Taittinger Gallery</w:t>
      </w:r>
    </w:p>
    <w:p w14:paraId="078165E0" w14:textId="3897EB96" w:rsidR="001A0190" w:rsidRPr="00E60F62" w:rsidRDefault="001A0190" w:rsidP="074A0749">
      <w:pPr>
        <w:shd w:val="clear" w:color="auto" w:fill="FFFFFF" w:themeFill="background1"/>
        <w:jc w:val="center"/>
        <w:textAlignment w:val="baseline"/>
        <w:rPr>
          <w:rFonts w:ascii="Times New Roman" w:eastAsia="Times New Roman" w:hAnsi="Times New Roman" w:cs="Times New Roman"/>
          <w:sz w:val="22"/>
          <w:szCs w:val="22"/>
          <w:bdr w:val="none" w:sz="0" w:space="0" w:color="auto" w:frame="1"/>
        </w:rPr>
      </w:pPr>
      <w:r w:rsidRPr="00E60F62">
        <w:rPr>
          <w:rFonts w:ascii="Times New Roman" w:eastAsia="Times New Roman" w:hAnsi="Times New Roman" w:cs="Times New Roman"/>
          <w:sz w:val="22"/>
          <w:szCs w:val="22"/>
          <w:bdr w:val="none" w:sz="0" w:space="0" w:color="auto" w:frame="1"/>
        </w:rPr>
        <w:t>By</w:t>
      </w:r>
      <w:r w:rsidR="00BB2ACA" w:rsidRPr="00E60F62">
        <w:rPr>
          <w:rFonts w:ascii="Times New Roman" w:eastAsia="Times New Roman" w:hAnsi="Times New Roman" w:cs="Times New Roman"/>
          <w:sz w:val="22"/>
          <w:szCs w:val="22"/>
          <w:bdr w:val="none" w:sz="0" w:space="0" w:color="auto" w:frame="1"/>
        </w:rPr>
        <w:t xml:space="preserve"> </w:t>
      </w:r>
      <w:r w:rsidR="006B2649">
        <w:rPr>
          <w:rFonts w:ascii="Times New Roman" w:eastAsia="Times New Roman" w:hAnsi="Times New Roman" w:cs="Times New Roman"/>
          <w:sz w:val="22"/>
          <w:szCs w:val="22"/>
          <w:bdr w:val="none" w:sz="0" w:space="0" w:color="auto" w:frame="1"/>
        </w:rPr>
        <w:t>David A. Clark</w:t>
      </w:r>
    </w:p>
    <w:p w14:paraId="39941D82" w14:textId="77777777" w:rsidR="00563EDE" w:rsidRPr="00E60F62" w:rsidRDefault="00563EDE" w:rsidP="074A0749">
      <w:pPr>
        <w:shd w:val="clear" w:color="auto" w:fill="FFFFFF" w:themeFill="background1"/>
        <w:jc w:val="center"/>
        <w:textAlignment w:val="baseline"/>
        <w:rPr>
          <w:rFonts w:ascii="Times New Roman" w:eastAsia="Times New Roman" w:hAnsi="Times New Roman" w:cs="Times New Roman"/>
          <w:sz w:val="22"/>
          <w:szCs w:val="22"/>
          <w:bdr w:val="none" w:sz="0" w:space="0" w:color="auto" w:frame="1"/>
        </w:rPr>
      </w:pPr>
    </w:p>
    <w:p w14:paraId="4889CF10" w14:textId="08E1E19F" w:rsidR="0016703B" w:rsidRDefault="006B2649" w:rsidP="006B2649">
      <w:pPr>
        <w:shd w:val="clear" w:color="auto" w:fill="FFFFFF"/>
        <w:jc w:val="center"/>
        <w:textAlignment w:val="baseline"/>
        <w:rPr>
          <w:rFonts w:ascii="Times New Roman" w:eastAsia="Times New Roman" w:hAnsi="Times New Roman" w:cs="Times New Roman"/>
          <w:bdr w:val="none" w:sz="0" w:space="0" w:color="auto" w:frame="1"/>
        </w:rPr>
      </w:pPr>
      <w:r>
        <w:rPr>
          <w:rFonts w:ascii="Helvetica" w:hAnsi="Helvetica" w:cs="Helvetica"/>
          <w:noProof/>
        </w:rPr>
        <w:drawing>
          <wp:inline distT="0" distB="0" distL="0" distR="0" wp14:anchorId="12A0FF55" wp14:editId="018A7170">
            <wp:extent cx="4949371" cy="371202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49371" cy="371202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DA913AF" w14:textId="5C995623" w:rsidR="006B2649" w:rsidRDefault="009D2721" w:rsidP="00563EDE">
      <w:pPr>
        <w:shd w:val="clear" w:color="auto" w:fill="FFFFFF"/>
        <w:textAlignment w:val="baseline"/>
        <w:rPr>
          <w:rFonts w:ascii="Times New Roman" w:eastAsia="Times New Roman" w:hAnsi="Times New Roman" w:cs="Times New Roman"/>
          <w:bdr w:val="none" w:sz="0" w:space="0" w:color="auto" w:frame="1"/>
        </w:rPr>
      </w:pPr>
      <w:r>
        <w:rPr>
          <w:rFonts w:ascii="Helvetica" w:hAnsi="Helvetica" w:cs="Helvetica"/>
          <w:noProof/>
        </w:rPr>
        <mc:AlternateContent>
          <mc:Choice Requires="wps">
            <w:drawing>
              <wp:anchor distT="0" distB="0" distL="114300" distR="114300" simplePos="0" relativeHeight="251659264" behindDoc="0" locked="0" layoutInCell="1" allowOverlap="1" wp14:anchorId="3C42F573" wp14:editId="1E78A347">
                <wp:simplePos x="0" y="0"/>
                <wp:positionH relativeFrom="column">
                  <wp:posOffset>282575</wp:posOffset>
                </wp:positionH>
                <wp:positionV relativeFrom="paragraph">
                  <wp:posOffset>42545</wp:posOffset>
                </wp:positionV>
                <wp:extent cx="4919980" cy="228600"/>
                <wp:effectExtent l="0" t="0" r="0" b="0"/>
                <wp:wrapTight wrapText="bothSides">
                  <wp:wrapPolygon edited="0">
                    <wp:start x="112" y="0"/>
                    <wp:lineTo x="112" y="19200"/>
                    <wp:lineTo x="21410" y="19200"/>
                    <wp:lineTo x="21410" y="0"/>
                    <wp:lineTo x="112" y="0"/>
                  </wp:wrapPolygon>
                </wp:wrapTight>
                <wp:docPr id="8" name="Text Box 8"/>
                <wp:cNvGraphicFramePr/>
                <a:graphic xmlns:a="http://schemas.openxmlformats.org/drawingml/2006/main">
                  <a:graphicData uri="http://schemas.microsoft.com/office/word/2010/wordprocessingShape">
                    <wps:wsp>
                      <wps:cNvSpPr txBox="1"/>
                      <wps:spPr>
                        <a:xfrm>
                          <a:off x="0" y="0"/>
                          <a:ext cx="491998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68873" w14:textId="2CCBE255" w:rsidR="00EB4981" w:rsidRPr="00EB4981" w:rsidRDefault="00EB4981" w:rsidP="005E44FF">
                            <w:pPr>
                              <w:jc w:val="center"/>
                              <w:rPr>
                                <w:sz w:val="20"/>
                                <w:szCs w:val="20"/>
                              </w:rPr>
                            </w:pPr>
                            <w:r>
                              <w:rPr>
                                <w:sz w:val="20"/>
                                <w:szCs w:val="20"/>
                              </w:rPr>
                              <w:t xml:space="preserve">Installation view, </w:t>
                            </w:r>
                            <w:r w:rsidRPr="009D2721">
                              <w:rPr>
                                <w:i/>
                                <w:sz w:val="20"/>
                                <w:szCs w:val="20"/>
                              </w:rPr>
                              <w:t xml:space="preserve">WITH HONEY FROM THE </w:t>
                            </w:r>
                            <w:r>
                              <w:rPr>
                                <w:i/>
                                <w:sz w:val="20"/>
                                <w:szCs w:val="20"/>
                              </w:rPr>
                              <w:t xml:space="preserve">ROCK </w:t>
                            </w:r>
                            <w:r>
                              <w:rPr>
                                <w:sz w:val="20"/>
                                <w:szCs w:val="20"/>
                              </w:rPr>
                              <w:t>at Richard Taittinger Gallery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2.25pt;margin-top:3.35pt;width:387.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" filled="f" stroked="f">
                <v:textbox>
                  <w:txbxContent>
                    <w:p w14:paraId="75A68873" w14:textId="2CCBE255" w:rsidR="00EB4981" w:rsidRPr="00EB4981" w:rsidRDefault="00EB4981" w:rsidP="005E44FF">
                      <w:pPr>
                        <w:jc w:val="center"/>
                        <w:rPr>
                          <w:sz w:val="20"/>
                          <w:szCs w:val="20"/>
                        </w:rPr>
                      </w:pPr>
                      <w:r>
                        <w:rPr>
                          <w:sz w:val="20"/>
                          <w:szCs w:val="20"/>
                        </w:rPr>
                        <w:t xml:space="preserve">Installation view, </w:t>
                      </w:r>
                      <w:r w:rsidRPr="009D2721">
                        <w:rPr>
                          <w:i/>
                          <w:sz w:val="20"/>
                          <w:szCs w:val="20"/>
                        </w:rPr>
                        <w:t xml:space="preserve">WITH HONEY FROM THE </w:t>
                      </w:r>
                      <w:r>
                        <w:rPr>
                          <w:i/>
                          <w:sz w:val="20"/>
                          <w:szCs w:val="20"/>
                        </w:rPr>
                        <w:t xml:space="preserve">ROCK </w:t>
                      </w:r>
                      <w:r>
                        <w:rPr>
                          <w:sz w:val="20"/>
                          <w:szCs w:val="20"/>
                        </w:rPr>
                        <w:t>at Richard Taittinger Gallery</w:t>
                      </w:r>
                    </w:p>
                  </w:txbxContent>
                </v:textbox>
                <w10:wrap type="tight"/>
              </v:shape>
            </w:pict>
          </mc:Fallback>
        </mc:AlternateContent>
      </w:r>
    </w:p>
    <w:p w14:paraId="072B68E0" w14:textId="77777777" w:rsidR="006B2649" w:rsidRPr="006B2649" w:rsidRDefault="006B2649" w:rsidP="00563EDE">
      <w:pPr>
        <w:shd w:val="clear" w:color="auto" w:fill="FFFFFF"/>
        <w:textAlignment w:val="baseline"/>
        <w:rPr>
          <w:rFonts w:ascii="Times New Roman" w:eastAsia="Times New Roman" w:hAnsi="Times New Roman" w:cs="Times New Roman"/>
          <w:bdr w:val="none" w:sz="0" w:space="0" w:color="auto" w:frame="1"/>
        </w:rPr>
      </w:pPr>
    </w:p>
    <w:p w14:paraId="5A652D23" w14:textId="63497414" w:rsidR="006B2649" w:rsidRDefault="006B2649" w:rsidP="006B2649">
      <w:pPr>
        <w:shd w:val="clear" w:color="auto" w:fill="FFFFFF"/>
        <w:ind w:firstLine="720"/>
        <w:textAlignment w:val="baseline"/>
        <w:rPr>
          <w:rFonts w:ascii="Times New Roman" w:hAnsi="Times New Roman" w:cs="Times New Roman"/>
          <w:color w:val="535353"/>
        </w:rPr>
      </w:pPr>
      <w:r w:rsidRPr="006B2649">
        <w:rPr>
          <w:rFonts w:ascii="Times New Roman" w:hAnsi="Times New Roman" w:cs="Times New Roman"/>
          <w:color w:val="535353"/>
        </w:rPr>
        <w:t>There is a particular sensation that comes with rain. Time slows and one’s tactile appreciation of touch, sound and smell is heightened. One luxuriates in that sensation as the perception of time slows with the elongated drumming pause that accompanies the steady fall of liquid from the sky. I felt that sense of suspension while viewing Nick Theobald’s almost reverential solo at Richard Taittinger Gallery on Manhattan’s Lower East Side. The works present in the gallery slow one’s sense of time and bathe the viewer in their tranquil, organic materiality like rain.</w:t>
      </w:r>
    </w:p>
    <w:p w14:paraId="7F9A5950" w14:textId="77777777" w:rsidR="006B2649" w:rsidRDefault="006B2649" w:rsidP="006B2649">
      <w:pPr>
        <w:widowControl w:val="0"/>
        <w:autoSpaceDE w:val="0"/>
        <w:autoSpaceDN w:val="0"/>
        <w:adjustRightInd w:val="0"/>
        <w:rPr>
          <w:rFonts w:ascii="Times New Roman" w:hAnsi="Times New Roman" w:cs="Times New Roman"/>
          <w:color w:val="535353"/>
        </w:rPr>
      </w:pPr>
    </w:p>
    <w:p w14:paraId="2A3569C8" w14:textId="75BCECF8" w:rsidR="006B2649" w:rsidRPr="006B2649" w:rsidRDefault="006B2649" w:rsidP="006B2649">
      <w:pPr>
        <w:widowControl w:val="0"/>
        <w:autoSpaceDE w:val="0"/>
        <w:autoSpaceDN w:val="0"/>
        <w:adjustRightInd w:val="0"/>
        <w:ind w:firstLine="720"/>
        <w:rPr>
          <w:rFonts w:ascii="Times New Roman" w:hAnsi="Times New Roman" w:cs="Times New Roman"/>
          <w:color w:val="535353"/>
        </w:rPr>
      </w:pPr>
      <w:r w:rsidRPr="006B2649">
        <w:rPr>
          <w:rFonts w:ascii="Times New Roman" w:hAnsi="Times New Roman" w:cs="Times New Roman"/>
          <w:color w:val="535353"/>
        </w:rPr>
        <w:t xml:space="preserve">More information about Nick Theobald and Richard Taittinger Gallery can be found on their websites below. </w:t>
      </w:r>
      <w:r>
        <w:rPr>
          <w:rFonts w:ascii="Times New Roman" w:hAnsi="Times New Roman" w:cs="Times New Roman"/>
          <w:i/>
          <w:color w:val="535353"/>
        </w:rPr>
        <w:t>WITH HONEY FROM THE ROCK</w:t>
      </w:r>
      <w:r w:rsidRPr="006B2649">
        <w:rPr>
          <w:rFonts w:ascii="Times New Roman" w:hAnsi="Times New Roman" w:cs="Times New Roman"/>
          <w:color w:val="535353"/>
        </w:rPr>
        <w:t xml:space="preserve"> runs through December 1</w:t>
      </w:r>
      <w:r w:rsidR="00C63C04">
        <w:rPr>
          <w:rFonts w:ascii="Times New Roman" w:hAnsi="Times New Roman" w:cs="Times New Roman"/>
          <w:color w:val="535353"/>
        </w:rPr>
        <w:t>2th. Richard Taittinger Gallery</w:t>
      </w:r>
      <w:r w:rsidRPr="006B2649">
        <w:rPr>
          <w:rFonts w:ascii="Times New Roman" w:hAnsi="Times New Roman" w:cs="Times New Roman"/>
          <w:color w:val="535353"/>
        </w:rPr>
        <w:t>, 154 Ludlow Street, New York, NY.</w:t>
      </w:r>
    </w:p>
    <w:p w14:paraId="41431399" w14:textId="77777777" w:rsidR="006B2649" w:rsidRDefault="006B2649" w:rsidP="006B2649">
      <w:pPr>
        <w:widowControl w:val="0"/>
        <w:autoSpaceDE w:val="0"/>
        <w:autoSpaceDN w:val="0"/>
        <w:adjustRightInd w:val="0"/>
        <w:jc w:val="center"/>
        <w:rPr>
          <w:rFonts w:ascii="Times New Roman" w:hAnsi="Times New Roman" w:cs="Times New Roman"/>
          <w:color w:val="535353"/>
        </w:rPr>
      </w:pPr>
    </w:p>
    <w:p w14:paraId="7F3EF42A" w14:textId="276314B8" w:rsidR="006B2649" w:rsidRDefault="006B2649" w:rsidP="006B2649">
      <w:pPr>
        <w:widowControl w:val="0"/>
        <w:autoSpaceDE w:val="0"/>
        <w:autoSpaceDN w:val="0"/>
        <w:adjustRightInd w:val="0"/>
        <w:jc w:val="center"/>
        <w:rPr>
          <w:rFonts w:ascii="Times New Roman" w:hAnsi="Times New Roman" w:cs="Times New Roman"/>
          <w:color w:val="535353"/>
        </w:rPr>
      </w:pPr>
      <w:hyperlink r:id="rId10" w:history="1">
        <w:r w:rsidRPr="006B2649">
          <w:rPr>
            <w:rFonts w:ascii="Times New Roman" w:hAnsi="Times New Roman" w:cs="Times New Roman"/>
            <w:color w:val="535353"/>
            <w:u w:val="single" w:color="535353"/>
          </w:rPr>
          <w:t>http://richardtaittinger.com</w:t>
        </w:r>
      </w:hyperlink>
      <w:r>
        <w:rPr>
          <w:rFonts w:ascii="Times New Roman" w:hAnsi="Times New Roman" w:cs="Times New Roman"/>
          <w:color w:val="535353"/>
        </w:rPr>
        <w:tab/>
      </w:r>
      <w:r>
        <w:rPr>
          <w:rFonts w:ascii="Times New Roman" w:hAnsi="Times New Roman" w:cs="Times New Roman"/>
          <w:color w:val="535353"/>
        </w:rPr>
        <w:tab/>
      </w:r>
      <w:hyperlink r:id="rId11" w:history="1">
        <w:r w:rsidRPr="006B2649">
          <w:rPr>
            <w:rFonts w:ascii="Times New Roman" w:hAnsi="Times New Roman" w:cs="Times New Roman"/>
            <w:color w:val="535353"/>
            <w:u w:val="single" w:color="535353"/>
          </w:rPr>
          <w:t>http://nick-theobald.com</w:t>
        </w:r>
      </w:hyperlink>
    </w:p>
    <w:p w14:paraId="2D29D96F" w14:textId="0DD85046" w:rsidR="006B2649" w:rsidRDefault="006B2649" w:rsidP="006B2649">
      <w:pPr>
        <w:widowControl w:val="0"/>
        <w:autoSpaceDE w:val="0"/>
        <w:autoSpaceDN w:val="0"/>
        <w:adjustRightInd w:val="0"/>
        <w:jc w:val="center"/>
        <w:rPr>
          <w:rFonts w:ascii="Helvetica" w:hAnsi="Helvetica" w:cs="Helvetica"/>
        </w:rPr>
      </w:pPr>
      <w:bookmarkStart w:id="0" w:name="_GoBack"/>
      <w:r>
        <w:rPr>
          <w:rFonts w:ascii="Helvetica" w:hAnsi="Helvetica" w:cs="Helvetica"/>
          <w:noProof/>
        </w:rPr>
        <w:lastRenderedPageBreak/>
        <w:drawing>
          <wp:inline distT="0" distB="0" distL="0" distR="0" wp14:anchorId="05F76730" wp14:editId="102F30F0">
            <wp:extent cx="2632069" cy="350520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32522" cy="3505804"/>
                    </a:xfrm>
                    <a:prstGeom prst="rect">
                      <a:avLst/>
                    </a:prstGeom>
                    <a:noFill/>
                    <a:ln>
                      <a:noFill/>
                    </a:ln>
                  </pic:spPr>
                </pic:pic>
              </a:graphicData>
            </a:graphic>
          </wp:inline>
        </w:drawing>
      </w:r>
      <w:bookmarkEnd w:id="0"/>
      <w:r w:rsidRPr="006B2649">
        <w:rPr>
          <w:rFonts w:ascii="Helvetica" w:hAnsi="Helvetica" w:cs="Helvetica"/>
        </w:rPr>
        <w:t xml:space="preserve"> </w:t>
      </w:r>
      <w:r>
        <w:rPr>
          <w:rFonts w:ascii="Helvetica" w:hAnsi="Helvetica" w:cs="Helvetica"/>
          <w:noProof/>
        </w:rPr>
        <w:drawing>
          <wp:inline distT="0" distB="0" distL="0" distR="0" wp14:anchorId="14F9BAEA" wp14:editId="18F0CF33">
            <wp:extent cx="2631456" cy="3504384"/>
            <wp:effectExtent l="0" t="0" r="1016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32393" cy="3505632"/>
                    </a:xfrm>
                    <a:prstGeom prst="rect">
                      <a:avLst/>
                    </a:prstGeom>
                    <a:noFill/>
                    <a:ln>
                      <a:noFill/>
                    </a:ln>
                  </pic:spPr>
                </pic:pic>
              </a:graphicData>
            </a:graphic>
          </wp:inline>
        </w:drawing>
      </w:r>
    </w:p>
    <w:p w14:paraId="5295D87E" w14:textId="6F7976CD" w:rsidR="009D2721" w:rsidRDefault="00EB4981" w:rsidP="009D2721">
      <w:pPr>
        <w:widowControl w:val="0"/>
        <w:autoSpaceDE w:val="0"/>
        <w:autoSpaceDN w:val="0"/>
        <w:adjustRightInd w:val="0"/>
        <w:rPr>
          <w:rFonts w:ascii="Helvetica" w:hAnsi="Helvetica" w:cs="Helvetica"/>
        </w:rPr>
      </w:pPr>
      <w:r>
        <w:rPr>
          <w:rFonts w:ascii="Helvetica" w:hAnsi="Helvetica" w:cs="Helvetica"/>
          <w:noProof/>
        </w:rPr>
        <mc:AlternateContent>
          <mc:Choice Requires="wps">
            <w:drawing>
              <wp:anchor distT="0" distB="0" distL="114300" distR="114300" simplePos="0" relativeHeight="251663360" behindDoc="0" locked="0" layoutInCell="1" allowOverlap="1" wp14:anchorId="7051A53E" wp14:editId="368178B7">
                <wp:simplePos x="0" y="0"/>
                <wp:positionH relativeFrom="column">
                  <wp:posOffset>97790</wp:posOffset>
                </wp:positionH>
                <wp:positionV relativeFrom="paragraph">
                  <wp:posOffset>20320</wp:posOffset>
                </wp:positionV>
                <wp:extent cx="2111375" cy="403860"/>
                <wp:effectExtent l="0" t="0" r="0" b="2540"/>
                <wp:wrapTight wrapText="bothSides">
                  <wp:wrapPolygon edited="0">
                    <wp:start x="260" y="0"/>
                    <wp:lineTo x="260" y="20377"/>
                    <wp:lineTo x="21048" y="20377"/>
                    <wp:lineTo x="21048" y="0"/>
                    <wp:lineTo x="260" y="0"/>
                  </wp:wrapPolygon>
                </wp:wrapTight>
                <wp:docPr id="12" name="Text Box 12"/>
                <wp:cNvGraphicFramePr/>
                <a:graphic xmlns:a="http://schemas.openxmlformats.org/drawingml/2006/main">
                  <a:graphicData uri="http://schemas.microsoft.com/office/word/2010/wordprocessingShape">
                    <wps:wsp>
                      <wps:cNvSpPr txBox="1"/>
                      <wps:spPr>
                        <a:xfrm>
                          <a:off x="0" y="0"/>
                          <a:ext cx="2111375" cy="4038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95EAF" w14:textId="66870182" w:rsidR="00EB4981" w:rsidRPr="009D2721" w:rsidRDefault="00EB4981" w:rsidP="009D2721">
                            <w:pPr>
                              <w:rPr>
                                <w:sz w:val="20"/>
                                <w:szCs w:val="20"/>
                              </w:rPr>
                            </w:pPr>
                            <w:r>
                              <w:rPr>
                                <w:sz w:val="20"/>
                                <w:szCs w:val="20"/>
                              </w:rPr>
                              <w:t>Detail view, Nick Theobald, “Phlogiston Flow”,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7.7pt;margin-top:1.6pt;width:166.2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K3QE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" filled="f" stroked="f">
                <v:textbox>
                  <w:txbxContent>
                    <w:p w14:paraId="3AE95EAF" w14:textId="66870182" w:rsidR="00EB4981" w:rsidRPr="009D2721" w:rsidRDefault="00EB4981" w:rsidP="009D2721">
                      <w:pPr>
                        <w:rPr>
                          <w:sz w:val="20"/>
                          <w:szCs w:val="20"/>
                        </w:rPr>
                      </w:pPr>
                      <w:r>
                        <w:rPr>
                          <w:sz w:val="20"/>
                          <w:szCs w:val="20"/>
                        </w:rPr>
                        <w:t>Detail view, Nick Theobald, “Phlogiston Flow”, 2015</w:t>
                      </w:r>
                    </w:p>
                  </w:txbxContent>
                </v:textbox>
                <w10:wrap type="tight"/>
              </v:shape>
            </w:pict>
          </mc:Fallback>
        </mc:AlternateContent>
      </w:r>
      <w:r>
        <w:rPr>
          <w:rFonts w:ascii="Helvetica" w:hAnsi="Helvetica" w:cs="Helvetica"/>
          <w:noProof/>
        </w:rPr>
        <mc:AlternateContent>
          <mc:Choice Requires="wps">
            <w:drawing>
              <wp:anchor distT="0" distB="0" distL="114300" distR="114300" simplePos="0" relativeHeight="251665408" behindDoc="0" locked="0" layoutInCell="1" allowOverlap="1" wp14:anchorId="2F779413" wp14:editId="21CF8A64">
                <wp:simplePos x="0" y="0"/>
                <wp:positionH relativeFrom="column">
                  <wp:posOffset>2774315</wp:posOffset>
                </wp:positionH>
                <wp:positionV relativeFrom="paragraph">
                  <wp:posOffset>31115</wp:posOffset>
                </wp:positionV>
                <wp:extent cx="1851025" cy="381000"/>
                <wp:effectExtent l="0" t="0" r="0" b="0"/>
                <wp:wrapTight wrapText="bothSides">
                  <wp:wrapPolygon edited="0">
                    <wp:start x="296" y="0"/>
                    <wp:lineTo x="296" y="20160"/>
                    <wp:lineTo x="21044" y="20160"/>
                    <wp:lineTo x="21044" y="0"/>
                    <wp:lineTo x="296" y="0"/>
                  </wp:wrapPolygon>
                </wp:wrapTight>
                <wp:docPr id="14" name="Text Box 14"/>
                <wp:cNvGraphicFramePr/>
                <a:graphic xmlns:a="http://schemas.openxmlformats.org/drawingml/2006/main">
                  <a:graphicData uri="http://schemas.microsoft.com/office/word/2010/wordprocessingShape">
                    <wps:wsp>
                      <wps:cNvSpPr txBox="1"/>
                      <wps:spPr>
                        <a:xfrm>
                          <a:off x="0" y="0"/>
                          <a:ext cx="1851025"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A734C" w14:textId="4ED446E6" w:rsidR="00EB4981" w:rsidRPr="009D2721" w:rsidRDefault="00EB4981" w:rsidP="009D2721">
                            <w:pPr>
                              <w:rPr>
                                <w:sz w:val="20"/>
                                <w:szCs w:val="20"/>
                              </w:rPr>
                            </w:pPr>
                            <w:r>
                              <w:rPr>
                                <w:sz w:val="20"/>
                                <w:szCs w:val="20"/>
                              </w:rPr>
                              <w:t>Detail view, Nick Theobald, “Resonance”,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18.45pt;margin-top:2.45pt;width:14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" filled="f" stroked="f">
                <v:textbox>
                  <w:txbxContent>
                    <w:p w14:paraId="510A734C" w14:textId="4ED446E6" w:rsidR="00EB4981" w:rsidRPr="009D2721" w:rsidRDefault="00EB4981" w:rsidP="009D2721">
                      <w:pPr>
                        <w:rPr>
                          <w:sz w:val="20"/>
                          <w:szCs w:val="20"/>
                        </w:rPr>
                      </w:pPr>
                      <w:r>
                        <w:rPr>
                          <w:sz w:val="20"/>
                          <w:szCs w:val="20"/>
                        </w:rPr>
                        <w:t>Detail view, Nick Theobald, “Resonance”, 2015</w:t>
                      </w:r>
                    </w:p>
                  </w:txbxContent>
                </v:textbox>
                <w10:wrap type="tight"/>
              </v:shape>
            </w:pict>
          </mc:Fallback>
        </mc:AlternateContent>
      </w:r>
    </w:p>
    <w:p w14:paraId="4DFBA3A5" w14:textId="2406E4F2" w:rsidR="009D2721" w:rsidRDefault="009D2721" w:rsidP="009D2721">
      <w:pPr>
        <w:widowControl w:val="0"/>
        <w:autoSpaceDE w:val="0"/>
        <w:autoSpaceDN w:val="0"/>
        <w:adjustRightInd w:val="0"/>
        <w:rPr>
          <w:rFonts w:ascii="Helvetica" w:hAnsi="Helvetica" w:cs="Helvetica"/>
        </w:rPr>
      </w:pPr>
    </w:p>
    <w:p w14:paraId="0C7D01BF" w14:textId="77777777" w:rsidR="009D2721" w:rsidRDefault="009D2721" w:rsidP="009D2721">
      <w:pPr>
        <w:widowControl w:val="0"/>
        <w:autoSpaceDE w:val="0"/>
        <w:autoSpaceDN w:val="0"/>
        <w:adjustRightInd w:val="0"/>
        <w:rPr>
          <w:rFonts w:ascii="Helvetica" w:hAnsi="Helvetica" w:cs="Helvetica"/>
        </w:rPr>
      </w:pPr>
    </w:p>
    <w:p w14:paraId="6BDBDBA7" w14:textId="77777777" w:rsidR="00C63C04" w:rsidRDefault="00C63C04" w:rsidP="009D2721">
      <w:pPr>
        <w:widowControl w:val="0"/>
        <w:autoSpaceDE w:val="0"/>
        <w:autoSpaceDN w:val="0"/>
        <w:adjustRightInd w:val="0"/>
        <w:rPr>
          <w:rFonts w:ascii="Helvetica" w:hAnsi="Helvetica" w:cs="Helvetica"/>
        </w:rPr>
      </w:pPr>
    </w:p>
    <w:p w14:paraId="49C1BE6B" w14:textId="17D1E42A" w:rsidR="009D2721" w:rsidRPr="006B2649" w:rsidRDefault="00EB4981" w:rsidP="006B2649">
      <w:pPr>
        <w:widowControl w:val="0"/>
        <w:autoSpaceDE w:val="0"/>
        <w:autoSpaceDN w:val="0"/>
        <w:adjustRightInd w:val="0"/>
        <w:jc w:val="center"/>
        <w:rPr>
          <w:rFonts w:ascii="Times New Roman" w:hAnsi="Times New Roman" w:cs="Times New Roman"/>
          <w:color w:val="535353"/>
        </w:rPr>
      </w:pPr>
      <w:r>
        <w:rPr>
          <w:rFonts w:ascii="Helvetica" w:hAnsi="Helvetica" w:cs="Helvetica"/>
          <w:noProof/>
        </w:rPr>
        <mc:AlternateContent>
          <mc:Choice Requires="wps">
            <w:drawing>
              <wp:anchor distT="0" distB="0" distL="114300" distR="114300" simplePos="0" relativeHeight="251667456" behindDoc="0" locked="0" layoutInCell="1" allowOverlap="1" wp14:anchorId="6A2AEF6E" wp14:editId="2028926E">
                <wp:simplePos x="0" y="0"/>
                <wp:positionH relativeFrom="column">
                  <wp:posOffset>455930</wp:posOffset>
                </wp:positionH>
                <wp:positionV relativeFrom="paragraph">
                  <wp:posOffset>3684270</wp:posOffset>
                </wp:positionV>
                <wp:extent cx="4573270" cy="250825"/>
                <wp:effectExtent l="0" t="0" r="0" b="3175"/>
                <wp:wrapTight wrapText="bothSides">
                  <wp:wrapPolygon edited="0">
                    <wp:start x="120" y="0"/>
                    <wp:lineTo x="120" y="19686"/>
                    <wp:lineTo x="21354" y="19686"/>
                    <wp:lineTo x="21354" y="0"/>
                    <wp:lineTo x="120" y="0"/>
                  </wp:wrapPolygon>
                </wp:wrapTight>
                <wp:docPr id="16" name="Text Box 16"/>
                <wp:cNvGraphicFramePr/>
                <a:graphic xmlns:a="http://schemas.openxmlformats.org/drawingml/2006/main">
                  <a:graphicData uri="http://schemas.microsoft.com/office/word/2010/wordprocessingShape">
                    <wps:wsp>
                      <wps:cNvSpPr txBox="1"/>
                      <wps:spPr>
                        <a:xfrm>
                          <a:off x="0" y="0"/>
                          <a:ext cx="4573270" cy="25082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28B5C4" w14:textId="77777777" w:rsidR="00EB4981" w:rsidRPr="00EB4981" w:rsidRDefault="00EB4981" w:rsidP="00EB4981">
                            <w:pPr>
                              <w:jc w:val="center"/>
                              <w:rPr>
                                <w:sz w:val="20"/>
                                <w:szCs w:val="20"/>
                              </w:rPr>
                            </w:pPr>
                            <w:r>
                              <w:rPr>
                                <w:sz w:val="20"/>
                                <w:szCs w:val="20"/>
                              </w:rPr>
                              <w:t xml:space="preserve">Installation view, </w:t>
                            </w:r>
                            <w:r w:rsidRPr="009D2721">
                              <w:rPr>
                                <w:i/>
                                <w:sz w:val="20"/>
                                <w:szCs w:val="20"/>
                              </w:rPr>
                              <w:t xml:space="preserve">WITH HONEY FROM THE </w:t>
                            </w:r>
                            <w:r>
                              <w:rPr>
                                <w:i/>
                                <w:sz w:val="20"/>
                                <w:szCs w:val="20"/>
                              </w:rPr>
                              <w:t xml:space="preserve">ROCK </w:t>
                            </w:r>
                            <w:r>
                              <w:rPr>
                                <w:sz w:val="20"/>
                                <w:szCs w:val="20"/>
                              </w:rPr>
                              <w:t>at Richard Taittinger Gallery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35.9pt;margin-top:290.1pt;width:360.1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" filled="f" stroked="f">
                <v:textbox>
                  <w:txbxContent>
                    <w:p w14:paraId="3F28B5C4" w14:textId="77777777" w:rsidR="00EB4981" w:rsidRPr="00EB4981" w:rsidRDefault="00EB4981" w:rsidP="00EB4981">
                      <w:pPr>
                        <w:jc w:val="center"/>
                        <w:rPr>
                          <w:sz w:val="20"/>
                          <w:szCs w:val="20"/>
                        </w:rPr>
                      </w:pPr>
                      <w:r>
                        <w:rPr>
                          <w:sz w:val="20"/>
                          <w:szCs w:val="20"/>
                        </w:rPr>
                        <w:t xml:space="preserve">Installation view, </w:t>
                      </w:r>
                      <w:r w:rsidRPr="009D2721">
                        <w:rPr>
                          <w:i/>
                          <w:sz w:val="20"/>
                          <w:szCs w:val="20"/>
                        </w:rPr>
                        <w:t xml:space="preserve">WITH HONEY FROM THE </w:t>
                      </w:r>
                      <w:r>
                        <w:rPr>
                          <w:i/>
                          <w:sz w:val="20"/>
                          <w:szCs w:val="20"/>
                        </w:rPr>
                        <w:t xml:space="preserve">ROCK </w:t>
                      </w:r>
                      <w:r>
                        <w:rPr>
                          <w:sz w:val="20"/>
                          <w:szCs w:val="20"/>
                        </w:rPr>
                        <w:t>at Richard Taittinger Gallery</w:t>
                      </w:r>
                    </w:p>
                  </w:txbxContent>
                </v:textbox>
                <w10:wrap type="tight"/>
              </v:shape>
            </w:pict>
          </mc:Fallback>
        </mc:AlternateContent>
      </w:r>
      <w:r w:rsidR="009D2721">
        <w:rPr>
          <w:rFonts w:ascii="Helvetica" w:hAnsi="Helvetica" w:cs="Helvetica"/>
          <w:noProof/>
        </w:rPr>
        <w:drawing>
          <wp:inline distT="0" distB="0" distL="0" distR="0" wp14:anchorId="71882BF1" wp14:editId="0AC6CCA6">
            <wp:extent cx="4575061" cy="3646714"/>
            <wp:effectExtent l="0" t="0" r="0" b="1143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4576165" cy="3647594"/>
                    </a:xfrm>
                    <a:prstGeom prst="rect">
                      <a:avLst/>
                    </a:prstGeom>
                    <a:noFill/>
                    <a:ln>
                      <a:noFill/>
                    </a:ln>
                    <a:extLst>
                      <a:ext uri="{53640926-AAD7-44d8-BBD7-CCE9431645EC}">
                        <a14:shadowObscured xmlns:a14="http://schemas.microsoft.com/office/drawing/2010/main"/>
                      </a:ext>
                    </a:extLst>
                  </pic:spPr>
                </pic:pic>
              </a:graphicData>
            </a:graphic>
          </wp:inline>
        </w:drawing>
      </w:r>
    </w:p>
    <w:sectPr w:rsidR="009D2721" w:rsidRPr="006B2649" w:rsidSect="00EA257E">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FAF3" w14:textId="77777777" w:rsidR="00EB4981" w:rsidRDefault="00EB4981" w:rsidP="00BB2ACA">
      <w:r>
        <w:separator/>
      </w:r>
    </w:p>
  </w:endnote>
  <w:endnote w:type="continuationSeparator" w:id="0">
    <w:p w14:paraId="0EC87D4D" w14:textId="77777777" w:rsidR="00EB4981" w:rsidRDefault="00EB4981" w:rsidP="00B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Times New Roman">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7770" w14:textId="7D4F0068" w:rsidR="00EB4981" w:rsidRPr="006B2649" w:rsidRDefault="00EB4981" w:rsidP="006B2649">
    <w:pPr>
      <w:pStyle w:val="Footer"/>
    </w:pPr>
    <w:r w:rsidRPr="006B2649">
      <w:rPr>
        <w:rFonts w:ascii="Times New Roman" w:hAnsi="Times New Roman" w:cs="Times New Roman"/>
        <w:sz w:val="20"/>
        <w:szCs w:val="20"/>
      </w:rPr>
      <w:t>http://theartistsperiscope.com/2015/11/23/nick-theobald-with-honey-from-the-rock-at-richard-taittinger-gallery/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C21F" w14:textId="77777777" w:rsidR="00EB4981" w:rsidRDefault="00EB4981" w:rsidP="00BB2ACA">
      <w:r>
        <w:separator/>
      </w:r>
    </w:p>
  </w:footnote>
  <w:footnote w:type="continuationSeparator" w:id="0">
    <w:p w14:paraId="7509C99A" w14:textId="77777777" w:rsidR="00EB4981" w:rsidRDefault="00EB4981" w:rsidP="00BB2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90"/>
    <w:rsid w:val="000F7F1B"/>
    <w:rsid w:val="00114741"/>
    <w:rsid w:val="0016703B"/>
    <w:rsid w:val="001A0190"/>
    <w:rsid w:val="0022321C"/>
    <w:rsid w:val="002853CC"/>
    <w:rsid w:val="002A4A2E"/>
    <w:rsid w:val="003164BB"/>
    <w:rsid w:val="003D1AAF"/>
    <w:rsid w:val="00421019"/>
    <w:rsid w:val="004625A4"/>
    <w:rsid w:val="004A4561"/>
    <w:rsid w:val="00517717"/>
    <w:rsid w:val="00530960"/>
    <w:rsid w:val="005374C3"/>
    <w:rsid w:val="00563EDE"/>
    <w:rsid w:val="005C22C0"/>
    <w:rsid w:val="005E44FF"/>
    <w:rsid w:val="00632D1D"/>
    <w:rsid w:val="006B2649"/>
    <w:rsid w:val="00716804"/>
    <w:rsid w:val="007666C2"/>
    <w:rsid w:val="009D2721"/>
    <w:rsid w:val="00A63868"/>
    <w:rsid w:val="00AB6048"/>
    <w:rsid w:val="00B131F7"/>
    <w:rsid w:val="00BB2ACA"/>
    <w:rsid w:val="00C63C04"/>
    <w:rsid w:val="00CD64B9"/>
    <w:rsid w:val="00D674EC"/>
    <w:rsid w:val="00D87D16"/>
    <w:rsid w:val="00DA3F8F"/>
    <w:rsid w:val="00DA7F72"/>
    <w:rsid w:val="00DC1BA2"/>
    <w:rsid w:val="00E60F62"/>
    <w:rsid w:val="00EA257E"/>
    <w:rsid w:val="00EB4981"/>
    <w:rsid w:val="00F14521"/>
    <w:rsid w:val="00FC2603"/>
    <w:rsid w:val="074A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D9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1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01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90"/>
    <w:rPr>
      <w:rFonts w:ascii="Times" w:hAnsi="Times"/>
      <w:b/>
      <w:bCs/>
      <w:kern w:val="36"/>
      <w:sz w:val="48"/>
      <w:szCs w:val="48"/>
    </w:rPr>
  </w:style>
  <w:style w:type="character" w:customStyle="1" w:styleId="Heading2Char">
    <w:name w:val="Heading 2 Char"/>
    <w:basedOn w:val="DefaultParagraphFont"/>
    <w:link w:val="Heading2"/>
    <w:uiPriority w:val="9"/>
    <w:rsid w:val="001A0190"/>
    <w:rPr>
      <w:rFonts w:ascii="Times" w:hAnsi="Times"/>
      <w:b/>
      <w:bCs/>
      <w:sz w:val="36"/>
      <w:szCs w:val="36"/>
    </w:rPr>
  </w:style>
  <w:style w:type="character" w:customStyle="1" w:styleId="image-enlarge">
    <w:name w:val="image-enlarge"/>
    <w:basedOn w:val="DefaultParagraphFont"/>
    <w:rsid w:val="001A0190"/>
  </w:style>
  <w:style w:type="character" w:customStyle="1" w:styleId="wsj-article-caption-content">
    <w:name w:val="wsj-article-caption-content"/>
    <w:basedOn w:val="DefaultParagraphFont"/>
    <w:rsid w:val="001A0190"/>
  </w:style>
  <w:style w:type="character" w:customStyle="1" w:styleId="apple-converted-space">
    <w:name w:val="apple-converted-space"/>
    <w:basedOn w:val="DefaultParagraphFont"/>
    <w:rsid w:val="001A0190"/>
  </w:style>
  <w:style w:type="character" w:customStyle="1" w:styleId="wsj-article-credit">
    <w:name w:val="wsj-article-credit"/>
    <w:basedOn w:val="DefaultParagraphFont"/>
    <w:rsid w:val="001A0190"/>
  </w:style>
  <w:style w:type="character" w:customStyle="1" w:styleId="wsj-article-credit-tag">
    <w:name w:val="wsj-article-credit-tag"/>
    <w:basedOn w:val="DefaultParagraphFont"/>
    <w:rsid w:val="001A0190"/>
  </w:style>
  <w:style w:type="paragraph" w:styleId="NormalWeb">
    <w:name w:val="Normal (Web)"/>
    <w:basedOn w:val="Normal"/>
    <w:uiPriority w:val="99"/>
    <w:semiHidden/>
    <w:unhideWhenUsed/>
    <w:rsid w:val="001A01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2ACA"/>
    <w:pPr>
      <w:tabs>
        <w:tab w:val="center" w:pos="4320"/>
        <w:tab w:val="right" w:pos="8640"/>
      </w:tabs>
    </w:pPr>
  </w:style>
  <w:style w:type="character" w:customStyle="1" w:styleId="HeaderChar">
    <w:name w:val="Header Char"/>
    <w:basedOn w:val="DefaultParagraphFont"/>
    <w:link w:val="Header"/>
    <w:uiPriority w:val="99"/>
    <w:rsid w:val="00BB2ACA"/>
  </w:style>
  <w:style w:type="paragraph" w:styleId="Footer">
    <w:name w:val="footer"/>
    <w:basedOn w:val="Normal"/>
    <w:link w:val="FooterChar"/>
    <w:uiPriority w:val="99"/>
    <w:unhideWhenUsed/>
    <w:rsid w:val="00BB2ACA"/>
    <w:pPr>
      <w:tabs>
        <w:tab w:val="center" w:pos="4320"/>
        <w:tab w:val="right" w:pos="8640"/>
      </w:tabs>
    </w:pPr>
  </w:style>
  <w:style w:type="character" w:customStyle="1" w:styleId="FooterChar">
    <w:name w:val="Footer Char"/>
    <w:basedOn w:val="DefaultParagraphFont"/>
    <w:link w:val="Footer"/>
    <w:uiPriority w:val="99"/>
    <w:rsid w:val="00BB2ACA"/>
  </w:style>
  <w:style w:type="paragraph" w:styleId="BalloonText">
    <w:name w:val="Balloon Text"/>
    <w:basedOn w:val="Normal"/>
    <w:link w:val="BalloonTextChar"/>
    <w:uiPriority w:val="99"/>
    <w:semiHidden/>
    <w:unhideWhenUsed/>
    <w:rsid w:val="0046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1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01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90"/>
    <w:rPr>
      <w:rFonts w:ascii="Times" w:hAnsi="Times"/>
      <w:b/>
      <w:bCs/>
      <w:kern w:val="36"/>
      <w:sz w:val="48"/>
      <w:szCs w:val="48"/>
    </w:rPr>
  </w:style>
  <w:style w:type="character" w:customStyle="1" w:styleId="Heading2Char">
    <w:name w:val="Heading 2 Char"/>
    <w:basedOn w:val="DefaultParagraphFont"/>
    <w:link w:val="Heading2"/>
    <w:uiPriority w:val="9"/>
    <w:rsid w:val="001A0190"/>
    <w:rPr>
      <w:rFonts w:ascii="Times" w:hAnsi="Times"/>
      <w:b/>
      <w:bCs/>
      <w:sz w:val="36"/>
      <w:szCs w:val="36"/>
    </w:rPr>
  </w:style>
  <w:style w:type="character" w:customStyle="1" w:styleId="image-enlarge">
    <w:name w:val="image-enlarge"/>
    <w:basedOn w:val="DefaultParagraphFont"/>
    <w:rsid w:val="001A0190"/>
  </w:style>
  <w:style w:type="character" w:customStyle="1" w:styleId="wsj-article-caption-content">
    <w:name w:val="wsj-article-caption-content"/>
    <w:basedOn w:val="DefaultParagraphFont"/>
    <w:rsid w:val="001A0190"/>
  </w:style>
  <w:style w:type="character" w:customStyle="1" w:styleId="apple-converted-space">
    <w:name w:val="apple-converted-space"/>
    <w:basedOn w:val="DefaultParagraphFont"/>
    <w:rsid w:val="001A0190"/>
  </w:style>
  <w:style w:type="character" w:customStyle="1" w:styleId="wsj-article-credit">
    <w:name w:val="wsj-article-credit"/>
    <w:basedOn w:val="DefaultParagraphFont"/>
    <w:rsid w:val="001A0190"/>
  </w:style>
  <w:style w:type="character" w:customStyle="1" w:styleId="wsj-article-credit-tag">
    <w:name w:val="wsj-article-credit-tag"/>
    <w:basedOn w:val="DefaultParagraphFont"/>
    <w:rsid w:val="001A0190"/>
  </w:style>
  <w:style w:type="paragraph" w:styleId="NormalWeb">
    <w:name w:val="Normal (Web)"/>
    <w:basedOn w:val="Normal"/>
    <w:uiPriority w:val="99"/>
    <w:semiHidden/>
    <w:unhideWhenUsed/>
    <w:rsid w:val="001A01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2ACA"/>
    <w:pPr>
      <w:tabs>
        <w:tab w:val="center" w:pos="4320"/>
        <w:tab w:val="right" w:pos="8640"/>
      </w:tabs>
    </w:pPr>
  </w:style>
  <w:style w:type="character" w:customStyle="1" w:styleId="HeaderChar">
    <w:name w:val="Header Char"/>
    <w:basedOn w:val="DefaultParagraphFont"/>
    <w:link w:val="Header"/>
    <w:uiPriority w:val="99"/>
    <w:rsid w:val="00BB2ACA"/>
  </w:style>
  <w:style w:type="paragraph" w:styleId="Footer">
    <w:name w:val="footer"/>
    <w:basedOn w:val="Normal"/>
    <w:link w:val="FooterChar"/>
    <w:uiPriority w:val="99"/>
    <w:unhideWhenUsed/>
    <w:rsid w:val="00BB2ACA"/>
    <w:pPr>
      <w:tabs>
        <w:tab w:val="center" w:pos="4320"/>
        <w:tab w:val="right" w:pos="8640"/>
      </w:tabs>
    </w:pPr>
  </w:style>
  <w:style w:type="character" w:customStyle="1" w:styleId="FooterChar">
    <w:name w:val="Footer Char"/>
    <w:basedOn w:val="DefaultParagraphFont"/>
    <w:link w:val="Footer"/>
    <w:uiPriority w:val="99"/>
    <w:rsid w:val="00BB2ACA"/>
  </w:style>
  <w:style w:type="paragraph" w:styleId="BalloonText">
    <w:name w:val="Balloon Text"/>
    <w:basedOn w:val="Normal"/>
    <w:link w:val="BalloonTextChar"/>
    <w:uiPriority w:val="99"/>
    <w:semiHidden/>
    <w:unhideWhenUsed/>
    <w:rsid w:val="0046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003">
      <w:bodyDiv w:val="1"/>
      <w:marLeft w:val="0"/>
      <w:marRight w:val="0"/>
      <w:marTop w:val="0"/>
      <w:marBottom w:val="0"/>
      <w:divBdr>
        <w:top w:val="none" w:sz="0" w:space="0" w:color="auto"/>
        <w:left w:val="none" w:sz="0" w:space="0" w:color="auto"/>
        <w:bottom w:val="none" w:sz="0" w:space="0" w:color="auto"/>
        <w:right w:val="none" w:sz="0" w:space="0" w:color="auto"/>
      </w:divBdr>
      <w:divsChild>
        <w:div w:id="811217773">
          <w:marLeft w:val="0"/>
          <w:marRight w:val="0"/>
          <w:marTop w:val="0"/>
          <w:marBottom w:val="75"/>
          <w:divBdr>
            <w:top w:val="none" w:sz="0" w:space="0" w:color="auto"/>
            <w:left w:val="none" w:sz="0" w:space="0" w:color="auto"/>
            <w:bottom w:val="none" w:sz="0" w:space="0" w:color="auto"/>
            <w:right w:val="none" w:sz="0" w:space="0" w:color="auto"/>
          </w:divBdr>
        </w:div>
      </w:divsChild>
    </w:div>
    <w:div w:id="1119494610">
      <w:bodyDiv w:val="1"/>
      <w:marLeft w:val="0"/>
      <w:marRight w:val="0"/>
      <w:marTop w:val="0"/>
      <w:marBottom w:val="0"/>
      <w:divBdr>
        <w:top w:val="none" w:sz="0" w:space="0" w:color="auto"/>
        <w:left w:val="none" w:sz="0" w:space="0" w:color="auto"/>
        <w:bottom w:val="none" w:sz="0" w:space="0" w:color="auto"/>
        <w:right w:val="none" w:sz="0" w:space="0" w:color="auto"/>
      </w:divBdr>
      <w:divsChild>
        <w:div w:id="1933274316">
          <w:marLeft w:val="0"/>
          <w:marRight w:val="0"/>
          <w:marTop w:val="0"/>
          <w:marBottom w:val="270"/>
          <w:divBdr>
            <w:top w:val="none" w:sz="0" w:space="0" w:color="auto"/>
            <w:left w:val="none" w:sz="0" w:space="0" w:color="auto"/>
            <w:bottom w:val="none" w:sz="0" w:space="0" w:color="auto"/>
            <w:right w:val="none" w:sz="0" w:space="0" w:color="auto"/>
          </w:divBdr>
          <w:divsChild>
            <w:div w:id="1140801800">
              <w:marLeft w:val="0"/>
              <w:marRight w:val="2250"/>
              <w:marTop w:val="0"/>
              <w:marBottom w:val="30"/>
              <w:divBdr>
                <w:top w:val="none" w:sz="0" w:space="0" w:color="auto"/>
                <w:left w:val="none" w:sz="0" w:space="0" w:color="auto"/>
                <w:bottom w:val="none" w:sz="0" w:space="0" w:color="auto"/>
                <w:right w:val="none" w:sz="0" w:space="0" w:color="auto"/>
              </w:divBdr>
              <w:divsChild>
                <w:div w:id="4064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585">
          <w:marLeft w:val="0"/>
          <w:marRight w:val="450"/>
          <w:marTop w:val="45"/>
          <w:marBottom w:val="345"/>
          <w:divBdr>
            <w:top w:val="none" w:sz="0" w:space="0" w:color="auto"/>
            <w:left w:val="none" w:sz="0" w:space="0" w:color="auto"/>
            <w:bottom w:val="none" w:sz="0" w:space="0" w:color="auto"/>
            <w:right w:val="none" w:sz="0" w:space="0" w:color="auto"/>
          </w:divBdr>
          <w:divsChild>
            <w:div w:id="402604053">
              <w:marLeft w:val="0"/>
              <w:marRight w:val="0"/>
              <w:marTop w:val="0"/>
              <w:marBottom w:val="0"/>
              <w:divBdr>
                <w:top w:val="none" w:sz="0" w:space="0" w:color="auto"/>
                <w:left w:val="none" w:sz="0" w:space="0" w:color="auto"/>
                <w:bottom w:val="none" w:sz="0" w:space="0" w:color="auto"/>
                <w:right w:val="none" w:sz="0" w:space="0" w:color="auto"/>
              </w:divBdr>
              <w:divsChild>
                <w:div w:id="113065119">
                  <w:marLeft w:val="0"/>
                  <w:marRight w:val="0"/>
                  <w:marTop w:val="0"/>
                  <w:marBottom w:val="75"/>
                  <w:divBdr>
                    <w:top w:val="none" w:sz="0" w:space="0" w:color="auto"/>
                    <w:left w:val="none" w:sz="0" w:space="0" w:color="auto"/>
                    <w:bottom w:val="none" w:sz="0" w:space="0" w:color="auto"/>
                    <w:right w:val="none" w:sz="0" w:space="0" w:color="auto"/>
                  </w:divBdr>
                </w:div>
                <w:div w:id="7588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2537">
      <w:bodyDiv w:val="1"/>
      <w:marLeft w:val="0"/>
      <w:marRight w:val="0"/>
      <w:marTop w:val="0"/>
      <w:marBottom w:val="0"/>
      <w:divBdr>
        <w:top w:val="none" w:sz="0" w:space="0" w:color="auto"/>
        <w:left w:val="none" w:sz="0" w:space="0" w:color="auto"/>
        <w:bottom w:val="none" w:sz="0" w:space="0" w:color="auto"/>
        <w:right w:val="none" w:sz="0" w:space="0" w:color="auto"/>
      </w:divBdr>
    </w:div>
    <w:div w:id="1792242392">
      <w:bodyDiv w:val="1"/>
      <w:marLeft w:val="0"/>
      <w:marRight w:val="0"/>
      <w:marTop w:val="0"/>
      <w:marBottom w:val="0"/>
      <w:divBdr>
        <w:top w:val="none" w:sz="0" w:space="0" w:color="auto"/>
        <w:left w:val="none" w:sz="0" w:space="0" w:color="auto"/>
        <w:bottom w:val="none" w:sz="0" w:space="0" w:color="auto"/>
        <w:right w:val="none" w:sz="0" w:space="0" w:color="auto"/>
      </w:divBdr>
    </w:div>
    <w:div w:id="213367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ick-theobald.com/"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richardtaitti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A6DF-BC1B-9C4B-991A-D015F7D5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Macintosh Word</Application>
  <DocSecurity>0</DocSecurity>
  <Lines>7</Lines>
  <Paragraphs>2</Paragraphs>
  <ScaleCrop>false</ScaleCrop>
  <Company>Richard Taittinger Gallery</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Taittinger</dc:creator>
  <cp:keywords/>
  <dc:description/>
  <cp:lastModifiedBy>Richard Taittinger</cp:lastModifiedBy>
  <cp:revision>3</cp:revision>
  <cp:lastPrinted>2015-11-24T18:21:00Z</cp:lastPrinted>
  <dcterms:created xsi:type="dcterms:W3CDTF">2015-11-24T18:21:00Z</dcterms:created>
  <dcterms:modified xsi:type="dcterms:W3CDTF">2015-11-24T18:22:00Z</dcterms:modified>
</cp:coreProperties>
</file>